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AA" w:rsidRDefault="002A05AA" w:rsidP="001308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05AA" w:rsidRDefault="002A05AA" w:rsidP="0013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Краеведческий аспект в работе словесника</w:t>
      </w:r>
    </w:p>
    <w:p w:rsidR="002A05AA" w:rsidRDefault="002A05AA" w:rsidP="0013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750D" w:rsidRDefault="00B3750D" w:rsidP="001308B3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750D">
        <w:rPr>
          <w:rFonts w:ascii="Times New Roman" w:hAnsi="Times New Roman"/>
          <w:szCs w:val="24"/>
        </w:rPr>
        <w:t>Егорова Н.А, учитель русского языка и</w:t>
      </w:r>
    </w:p>
    <w:p w:rsidR="00B3750D" w:rsidRPr="00B3750D" w:rsidRDefault="00B3750D" w:rsidP="00B3750D">
      <w:pPr>
        <w:ind w:left="5663" w:firstLine="1"/>
        <w:jc w:val="both"/>
        <w:rPr>
          <w:rFonts w:ascii="Times New Roman" w:hAnsi="Times New Roman"/>
          <w:szCs w:val="24"/>
        </w:rPr>
      </w:pPr>
      <w:r w:rsidRPr="00B3750D">
        <w:rPr>
          <w:rFonts w:ascii="Times New Roman" w:hAnsi="Times New Roman"/>
          <w:szCs w:val="24"/>
        </w:rPr>
        <w:t xml:space="preserve"> литературы МОУ Сергеихинская СОШ</w:t>
      </w:r>
    </w:p>
    <w:p w:rsidR="002A05AA" w:rsidRDefault="002A05AA" w:rsidP="001308B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308B3" w:rsidRPr="002A05AA" w:rsidRDefault="001308B3" w:rsidP="001308B3">
      <w:pPr>
        <w:ind w:firstLine="709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Любовь к Родине начинается с любви к тому месту, где родился и вырос, с любви к тем людям, которые тебя окружают. Кто, как не поэт и писатель, помогут лучше увидеть красоту и неповторимость родных мест, родной природы. Краеведению отводится значительная роль в решении различных задач, в первую очередь, в решении задач духовно-нравственного, гражданско-патриотического воспитания. По словам А. Т. Твардовского, русские писатели «принесли с собой в литературу свои донские, степные и лесостепные, уральские и сибирские родные места. Они утвердили в нашем читательском представлении особливый облик этих мест и краев, цвета и запахи их лесов и полей, их вёсны и зимы, жары и метели, отголоски их исторических судеб, отзвуки их песен, своеобычную прелесть иного местного словечка, звучащего отнюдь не в разладе с законами единого великого языка»</w:t>
      </w:r>
      <w:r w:rsidRPr="002A05AA">
        <w:rPr>
          <w:rStyle w:val="a5"/>
          <w:rFonts w:ascii="Times New Roman" w:hAnsi="Times New Roman"/>
          <w:szCs w:val="24"/>
        </w:rPr>
        <w:footnoteReference w:id="1"/>
      </w:r>
      <w:r w:rsidRPr="002A05AA">
        <w:rPr>
          <w:rFonts w:ascii="Times New Roman" w:hAnsi="Times New Roman"/>
          <w:szCs w:val="24"/>
        </w:rPr>
        <w:t>.</w:t>
      </w:r>
    </w:p>
    <w:p w:rsidR="001308B3" w:rsidRPr="002A05AA" w:rsidRDefault="001308B3" w:rsidP="001308B3">
      <w:pPr>
        <w:ind w:firstLine="709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Цель литературного краеведения – воспитание духовно-нравственной личности с высокой гражданской, патриотической активностью. Краеведческий материал помогает нагляднее осветить связи поэта, писателя с жизнью, с историей родного края.</w:t>
      </w:r>
    </w:p>
    <w:p w:rsidR="001308B3" w:rsidRPr="002A05AA" w:rsidRDefault="001308B3" w:rsidP="001308B3">
      <w:pPr>
        <w:ind w:firstLine="708"/>
        <w:rPr>
          <w:rFonts w:ascii="Times New Roman" w:hAnsi="Times New Roman"/>
          <w:spacing w:val="-4"/>
          <w:szCs w:val="24"/>
        </w:rPr>
      </w:pPr>
      <w:r w:rsidRPr="002A05AA">
        <w:rPr>
          <w:rFonts w:ascii="Times New Roman" w:hAnsi="Times New Roman"/>
          <w:spacing w:val="-4"/>
          <w:szCs w:val="24"/>
        </w:rPr>
        <w:t xml:space="preserve">К теме литературного краеведения постоянно приковано внимание поэта и писателя, учителя и краеведа, историка </w:t>
      </w:r>
      <w:r w:rsidR="0049232A" w:rsidRPr="002A05AA">
        <w:rPr>
          <w:rFonts w:ascii="Times New Roman" w:hAnsi="Times New Roman"/>
          <w:spacing w:val="-4"/>
          <w:szCs w:val="24"/>
        </w:rPr>
        <w:t>и журналиста.</w:t>
      </w:r>
      <w:r w:rsidRPr="002A05AA">
        <w:rPr>
          <w:rFonts w:ascii="Times New Roman" w:hAnsi="Times New Roman"/>
          <w:spacing w:val="-4"/>
          <w:szCs w:val="24"/>
        </w:rPr>
        <w:t xml:space="preserve"> Учитель литературы имеет возможность обратиться к специал</w:t>
      </w:r>
      <w:r w:rsidR="0049232A" w:rsidRPr="002A05AA">
        <w:rPr>
          <w:rFonts w:ascii="Times New Roman" w:hAnsi="Times New Roman"/>
          <w:spacing w:val="-4"/>
          <w:szCs w:val="24"/>
        </w:rPr>
        <w:t>ьной литературе по краеведению. Но!</w:t>
      </w:r>
      <w:r w:rsidR="006A0009" w:rsidRPr="002A05AA">
        <w:rPr>
          <w:rFonts w:ascii="Times New Roman" w:hAnsi="Times New Roman"/>
          <w:spacing w:val="-4"/>
          <w:szCs w:val="24"/>
        </w:rPr>
        <w:t xml:space="preserve"> </w:t>
      </w:r>
    </w:p>
    <w:p w:rsidR="0049232A" w:rsidRPr="002A05AA" w:rsidRDefault="001308B3" w:rsidP="001308B3">
      <w:pPr>
        <w:ind w:firstLine="709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 xml:space="preserve">«Дать может только </w:t>
      </w:r>
      <w:proofErr w:type="gramStart"/>
      <w:r w:rsidRPr="002A05AA">
        <w:rPr>
          <w:rFonts w:ascii="Times New Roman" w:hAnsi="Times New Roman"/>
          <w:szCs w:val="24"/>
        </w:rPr>
        <w:t>имеющий</w:t>
      </w:r>
      <w:proofErr w:type="gramEnd"/>
      <w:r w:rsidRPr="002A05AA">
        <w:rPr>
          <w:rFonts w:ascii="Times New Roman" w:hAnsi="Times New Roman"/>
          <w:szCs w:val="24"/>
        </w:rPr>
        <w:t xml:space="preserve">» – гласит мудрость. </w:t>
      </w:r>
    </w:p>
    <w:p w:rsidR="001308B3" w:rsidRPr="002A05AA" w:rsidRDefault="001308B3" w:rsidP="001308B3">
      <w:pPr>
        <w:ind w:firstLine="709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 xml:space="preserve">Учителю, занимающемуся вопросами краеведения, необходимо самому пережить, почувствовать, увидеть ту обстановку, тот окружающий мир, в котором жил и творил поэт, писатель. Именно поэтому многие учителя посещают памятные места нашей Родины: Ясную Поляну, </w:t>
      </w:r>
      <w:proofErr w:type="spellStart"/>
      <w:r w:rsidRPr="002A05AA">
        <w:rPr>
          <w:rFonts w:ascii="Times New Roman" w:hAnsi="Times New Roman"/>
          <w:szCs w:val="24"/>
        </w:rPr>
        <w:t>Мураново</w:t>
      </w:r>
      <w:proofErr w:type="spellEnd"/>
      <w:r w:rsidRPr="002A05AA">
        <w:rPr>
          <w:rFonts w:ascii="Times New Roman" w:hAnsi="Times New Roman"/>
          <w:szCs w:val="24"/>
        </w:rPr>
        <w:t xml:space="preserve">, </w:t>
      </w:r>
      <w:proofErr w:type="spellStart"/>
      <w:r w:rsidRPr="002A05AA">
        <w:rPr>
          <w:rFonts w:ascii="Times New Roman" w:hAnsi="Times New Roman"/>
          <w:szCs w:val="24"/>
        </w:rPr>
        <w:t>Спасское-Лутовиново</w:t>
      </w:r>
      <w:proofErr w:type="spellEnd"/>
      <w:r w:rsidRPr="002A05AA">
        <w:rPr>
          <w:rFonts w:ascii="Times New Roman" w:hAnsi="Times New Roman"/>
          <w:szCs w:val="24"/>
        </w:rPr>
        <w:t xml:space="preserve">, Константиново, </w:t>
      </w:r>
      <w:proofErr w:type="spellStart"/>
      <w:r w:rsidRPr="002A05AA">
        <w:rPr>
          <w:rFonts w:ascii="Times New Roman" w:hAnsi="Times New Roman"/>
          <w:szCs w:val="24"/>
        </w:rPr>
        <w:t>Пушкиногорье</w:t>
      </w:r>
      <w:proofErr w:type="spellEnd"/>
      <w:proofErr w:type="gramStart"/>
      <w:r w:rsidRPr="002A05AA">
        <w:rPr>
          <w:rFonts w:ascii="Times New Roman" w:hAnsi="Times New Roman"/>
          <w:szCs w:val="24"/>
        </w:rPr>
        <w:t>…Н</w:t>
      </w:r>
      <w:proofErr w:type="gramEnd"/>
      <w:r w:rsidRPr="002A05AA">
        <w:rPr>
          <w:rFonts w:ascii="Times New Roman" w:hAnsi="Times New Roman"/>
          <w:szCs w:val="24"/>
        </w:rPr>
        <w:t xml:space="preserve">о большинство из нас не были в тех местах Владимирской земли, которые связаны с именами М.И.Цветаевой, А.И.Солженицына, В.А. Солоухина, А.И.Фатьянова и т.д. Не были не потому, что не хотят, а потому, что специальных туристских маршрутов туда не разработано в связи с отсутствием музея (или наличием музея только в стенах школы), подъездных дорог и т.п. </w:t>
      </w:r>
      <w:r w:rsidR="00B3750D">
        <w:rPr>
          <w:rFonts w:ascii="Times New Roman" w:hAnsi="Times New Roman"/>
          <w:szCs w:val="24"/>
        </w:rPr>
        <w:t>Замечательные возможности в этом плане предоставляют современные технологии. Путешествовать ведь можно и в</w:t>
      </w:r>
      <w:r w:rsidR="00113D8B">
        <w:rPr>
          <w:rFonts w:ascii="Times New Roman" w:hAnsi="Times New Roman"/>
          <w:szCs w:val="24"/>
        </w:rPr>
        <w:t>иртуально</w:t>
      </w:r>
      <w:r w:rsidR="00B3750D">
        <w:rPr>
          <w:rFonts w:ascii="Times New Roman" w:hAnsi="Times New Roman"/>
          <w:szCs w:val="24"/>
        </w:rPr>
        <w:t xml:space="preserve">. </w:t>
      </w:r>
      <w:hyperlink r:id="rId7" w:history="1">
        <w:r w:rsidR="00B3750D" w:rsidRPr="00113D8B">
          <w:rPr>
            <w:rStyle w:val="a9"/>
            <w:rFonts w:ascii="Times New Roman" w:hAnsi="Times New Roman"/>
            <w:szCs w:val="24"/>
          </w:rPr>
          <w:t>«Домик Лермонтова в Тарханах»</w:t>
        </w:r>
      </w:hyperlink>
      <w:r w:rsidR="00B3750D">
        <w:rPr>
          <w:rFonts w:ascii="Times New Roman" w:hAnsi="Times New Roman"/>
          <w:szCs w:val="24"/>
        </w:rPr>
        <w:t xml:space="preserve">, </w:t>
      </w:r>
      <w:hyperlink r:id="rId8" w:history="1">
        <w:r w:rsidR="00113D8B" w:rsidRPr="00113D8B">
          <w:rPr>
            <w:rStyle w:val="a9"/>
            <w:rFonts w:ascii="Times New Roman" w:hAnsi="Times New Roman"/>
            <w:szCs w:val="24"/>
          </w:rPr>
          <w:t>«Виртуальные прогулки по Пушкинскому заповеднику»</w:t>
        </w:r>
      </w:hyperlink>
      <w:r w:rsidR="00113D8B">
        <w:rPr>
          <w:rFonts w:ascii="Times New Roman" w:hAnsi="Times New Roman"/>
          <w:szCs w:val="24"/>
        </w:rPr>
        <w:t xml:space="preserve">  и другие легко найдутся на просторах Интернета. Но самым выгодным, с педагогической точки зрения, является сочетание аудиторного, дистанционного и внеклассного обучения. </w:t>
      </w:r>
    </w:p>
    <w:p w:rsidR="001308B3" w:rsidRPr="002A05AA" w:rsidRDefault="0049232A" w:rsidP="004B7729">
      <w:pPr>
        <w:spacing w:line="240" w:lineRule="atLeast"/>
        <w:ind w:firstLine="708"/>
        <w:textAlignment w:val="baseline"/>
        <w:outlineLvl w:val="0"/>
        <w:rPr>
          <w:rFonts w:ascii="Times New Roman" w:hAnsi="Times New Roman"/>
          <w:kern w:val="36"/>
          <w:szCs w:val="24"/>
        </w:rPr>
      </w:pPr>
      <w:r w:rsidRPr="002A05AA">
        <w:rPr>
          <w:rFonts w:ascii="Times New Roman" w:hAnsi="Times New Roman"/>
          <w:szCs w:val="24"/>
        </w:rPr>
        <w:t>В этом году моя тема</w:t>
      </w:r>
      <w:r w:rsidR="002A5D7D" w:rsidRPr="002A05AA">
        <w:rPr>
          <w:rFonts w:ascii="Times New Roman" w:hAnsi="Times New Roman"/>
          <w:szCs w:val="24"/>
        </w:rPr>
        <w:t xml:space="preserve"> самообразования </w:t>
      </w:r>
      <w:r w:rsidR="002A5D7D" w:rsidRPr="004B7729">
        <w:rPr>
          <w:rFonts w:ascii="Times New Roman" w:hAnsi="Times New Roman"/>
          <w:b/>
          <w:szCs w:val="24"/>
        </w:rPr>
        <w:t>«</w:t>
      </w:r>
      <w:r w:rsidR="002A5D7D" w:rsidRPr="004B7729">
        <w:rPr>
          <w:rFonts w:ascii="Times New Roman" w:hAnsi="Times New Roman"/>
          <w:b/>
          <w:bCs/>
          <w:spacing w:val="24"/>
          <w:kern w:val="36"/>
          <w:szCs w:val="24"/>
          <w:bdr w:val="none" w:sz="0" w:space="0" w:color="auto" w:frame="1"/>
        </w:rPr>
        <w:t xml:space="preserve">Образовательное путешествие </w:t>
      </w:r>
      <w:r w:rsidR="00540EBE" w:rsidRPr="004B7729">
        <w:rPr>
          <w:rFonts w:ascii="Times New Roman" w:hAnsi="Times New Roman"/>
          <w:b/>
          <w:bCs/>
          <w:spacing w:val="24"/>
          <w:kern w:val="36"/>
          <w:szCs w:val="24"/>
          <w:bdr w:val="none" w:sz="0" w:space="0" w:color="auto" w:frame="1"/>
        </w:rPr>
        <w:t xml:space="preserve">как </w:t>
      </w:r>
      <w:r w:rsidR="00D06F7A" w:rsidRPr="004B7729">
        <w:rPr>
          <w:rFonts w:ascii="Times New Roman" w:hAnsi="Times New Roman"/>
          <w:b/>
          <w:bCs/>
          <w:spacing w:val="24"/>
          <w:kern w:val="36"/>
          <w:szCs w:val="24"/>
          <w:bdr w:val="none" w:sz="0" w:space="0" w:color="auto" w:frame="1"/>
        </w:rPr>
        <w:t>педагогический</w:t>
      </w:r>
      <w:r w:rsidR="007548DB" w:rsidRPr="004B7729">
        <w:rPr>
          <w:rFonts w:ascii="Times New Roman" w:hAnsi="Times New Roman"/>
          <w:b/>
          <w:bCs/>
          <w:spacing w:val="24"/>
          <w:kern w:val="36"/>
          <w:szCs w:val="24"/>
          <w:bdr w:val="none" w:sz="0" w:space="0" w:color="auto" w:frame="1"/>
        </w:rPr>
        <w:t xml:space="preserve"> </w:t>
      </w:r>
      <w:r w:rsidR="00D06F7A" w:rsidRPr="004B7729">
        <w:rPr>
          <w:rFonts w:ascii="Times New Roman" w:hAnsi="Times New Roman"/>
          <w:b/>
          <w:bCs/>
          <w:spacing w:val="24"/>
          <w:kern w:val="36"/>
          <w:szCs w:val="24"/>
          <w:bdr w:val="none" w:sz="0" w:space="0" w:color="auto" w:frame="1"/>
        </w:rPr>
        <w:t>метод</w:t>
      </w:r>
      <w:r w:rsidR="002A5D7D" w:rsidRPr="004B7729">
        <w:rPr>
          <w:rFonts w:ascii="Times New Roman" w:hAnsi="Times New Roman"/>
          <w:b/>
          <w:bCs/>
          <w:spacing w:val="24"/>
          <w:kern w:val="36"/>
          <w:szCs w:val="24"/>
          <w:bdr w:val="none" w:sz="0" w:space="0" w:color="auto" w:frame="1"/>
        </w:rPr>
        <w:t xml:space="preserve"> формирования исследовательского опыта школьников»</w:t>
      </w:r>
    </w:p>
    <w:p w:rsidR="002A5D7D" w:rsidRPr="002A05AA" w:rsidRDefault="002A5D7D" w:rsidP="002A5D7D">
      <w:pPr>
        <w:spacing w:line="237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 xml:space="preserve">С моей точки зрения, технология образовательного путешествия отвечает современным требованиям. Это технология использования в качестве ресурсов для получения образовательных результатов </w:t>
      </w:r>
      <w:proofErr w:type="spellStart"/>
      <w:r w:rsidRPr="002A05AA">
        <w:rPr>
          <w:rFonts w:ascii="Times New Roman" w:hAnsi="Times New Roman"/>
          <w:szCs w:val="24"/>
        </w:rPr>
        <w:t>необразовательных</w:t>
      </w:r>
      <w:proofErr w:type="spellEnd"/>
      <w:r w:rsidRPr="002A05AA">
        <w:rPr>
          <w:rFonts w:ascii="Times New Roman" w:hAnsi="Times New Roman"/>
          <w:szCs w:val="24"/>
        </w:rPr>
        <w:t xml:space="preserve"> ресурсов внешней среды.</w:t>
      </w:r>
    </w:p>
    <w:p w:rsidR="002A5D7D" w:rsidRPr="002A05AA" w:rsidRDefault="002A5D7D" w:rsidP="002A5D7D">
      <w:pPr>
        <w:spacing w:line="15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9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 xml:space="preserve">Данная технология имеет </w:t>
      </w:r>
      <w:proofErr w:type="spellStart"/>
      <w:r w:rsidRPr="002A05AA">
        <w:rPr>
          <w:rFonts w:ascii="Times New Roman" w:hAnsi="Times New Roman"/>
          <w:szCs w:val="24"/>
        </w:rPr>
        <w:t>метапредметную</w:t>
      </w:r>
      <w:proofErr w:type="spellEnd"/>
      <w:r w:rsidRPr="002A05AA">
        <w:rPr>
          <w:rFonts w:ascii="Times New Roman" w:hAnsi="Times New Roman"/>
          <w:szCs w:val="24"/>
        </w:rPr>
        <w:t xml:space="preserve"> направленность. Цель </w:t>
      </w:r>
      <w:r w:rsidR="00540EBE">
        <w:rPr>
          <w:rFonts w:ascii="Times New Roman" w:hAnsi="Times New Roman"/>
          <w:szCs w:val="24"/>
        </w:rPr>
        <w:t>ее за</w:t>
      </w:r>
      <w:r w:rsidRPr="002A05AA">
        <w:rPr>
          <w:rFonts w:ascii="Times New Roman" w:hAnsi="Times New Roman"/>
          <w:szCs w:val="24"/>
        </w:rPr>
        <w:t xml:space="preserve">ключается не только в том, чтобы обогатить ученика новыми впечатлениями, расширить его кругозор. Эта технология </w:t>
      </w:r>
      <w:r w:rsidR="00D06F7A">
        <w:rPr>
          <w:rFonts w:ascii="Times New Roman" w:hAnsi="Times New Roman"/>
          <w:szCs w:val="24"/>
        </w:rPr>
        <w:t>призвана научить школьника путе</w:t>
      </w:r>
      <w:r w:rsidRPr="002A05AA">
        <w:rPr>
          <w:rFonts w:ascii="Times New Roman" w:hAnsi="Times New Roman"/>
          <w:szCs w:val="24"/>
        </w:rPr>
        <w:t>шествовать в безграничном пространстве</w:t>
      </w:r>
      <w:r w:rsidR="00D06F7A">
        <w:rPr>
          <w:rFonts w:ascii="Times New Roman" w:hAnsi="Times New Roman"/>
          <w:szCs w:val="24"/>
        </w:rPr>
        <w:t xml:space="preserve"> окружающей среды: находить ори</w:t>
      </w:r>
      <w:r w:rsidRPr="002A05AA">
        <w:rPr>
          <w:rFonts w:ascii="Times New Roman" w:hAnsi="Times New Roman"/>
          <w:szCs w:val="24"/>
        </w:rPr>
        <w:t>ентиры, способные «приоткрыть» дверь в прошлое и объяснить настоящее, прокладывать собственные маршруты; чита</w:t>
      </w:r>
      <w:r w:rsidR="00D06F7A">
        <w:rPr>
          <w:rFonts w:ascii="Times New Roman" w:hAnsi="Times New Roman"/>
          <w:szCs w:val="24"/>
        </w:rPr>
        <w:t>ть те «послания», которые содер</w:t>
      </w:r>
      <w:r w:rsidRPr="002A05AA">
        <w:rPr>
          <w:rFonts w:ascii="Times New Roman" w:hAnsi="Times New Roman"/>
          <w:szCs w:val="24"/>
        </w:rPr>
        <w:t xml:space="preserve">жат объекты окружающей среды. Не случайно такие путешествия получили название </w:t>
      </w:r>
      <w:proofErr w:type="gramStart"/>
      <w:r w:rsidRPr="002A05AA">
        <w:rPr>
          <w:rFonts w:ascii="Times New Roman" w:hAnsi="Times New Roman"/>
          <w:szCs w:val="24"/>
        </w:rPr>
        <w:t>образовательных</w:t>
      </w:r>
      <w:proofErr w:type="gramEnd"/>
      <w:r w:rsidRPr="002A05AA">
        <w:rPr>
          <w:rFonts w:ascii="Times New Roman" w:hAnsi="Times New Roman"/>
          <w:szCs w:val="24"/>
        </w:rPr>
        <w:t>. Открывая мир, ученик, прежде всего, совершает открытие себя, происходит становление личности, ее самоопределение в окружающем пространстве. Что и являетс</w:t>
      </w:r>
      <w:r w:rsidR="00D06F7A">
        <w:rPr>
          <w:rFonts w:ascii="Times New Roman" w:hAnsi="Times New Roman"/>
          <w:szCs w:val="24"/>
        </w:rPr>
        <w:t xml:space="preserve">я, по сути, главным </w:t>
      </w:r>
      <w:proofErr w:type="spellStart"/>
      <w:r w:rsidR="00D06F7A">
        <w:rPr>
          <w:rFonts w:ascii="Times New Roman" w:hAnsi="Times New Roman"/>
          <w:szCs w:val="24"/>
        </w:rPr>
        <w:t>метапредмет</w:t>
      </w:r>
      <w:r w:rsidRPr="002A05AA">
        <w:rPr>
          <w:rFonts w:ascii="Times New Roman" w:hAnsi="Times New Roman"/>
          <w:szCs w:val="24"/>
        </w:rPr>
        <w:t>ным</w:t>
      </w:r>
      <w:proofErr w:type="spellEnd"/>
      <w:r w:rsidRPr="002A05AA">
        <w:rPr>
          <w:rFonts w:ascii="Times New Roman" w:hAnsi="Times New Roman"/>
          <w:szCs w:val="24"/>
        </w:rPr>
        <w:t xml:space="preserve"> и личностным ожидаемым результатом обучения, на пути к которому происходит формирование основных УУД </w:t>
      </w:r>
      <w:r w:rsidR="00D06F7A">
        <w:rPr>
          <w:rFonts w:ascii="Times New Roman" w:hAnsi="Times New Roman"/>
          <w:szCs w:val="24"/>
        </w:rPr>
        <w:t>всех типов – познавательных, ре</w:t>
      </w:r>
      <w:r w:rsidRPr="002A05AA">
        <w:rPr>
          <w:rFonts w:ascii="Times New Roman" w:hAnsi="Times New Roman"/>
          <w:szCs w:val="24"/>
        </w:rPr>
        <w:t>гулятивных и коммуникативных.</w:t>
      </w:r>
    </w:p>
    <w:p w:rsidR="002A5D7D" w:rsidRPr="002A05AA" w:rsidRDefault="002A5D7D" w:rsidP="002A5D7D">
      <w:pPr>
        <w:spacing w:line="17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7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Чтобы лучше понять специфику обр</w:t>
      </w:r>
      <w:r w:rsidR="00D06F7A">
        <w:rPr>
          <w:rFonts w:ascii="Times New Roman" w:hAnsi="Times New Roman"/>
          <w:szCs w:val="24"/>
        </w:rPr>
        <w:t>азовательного путешествия, срав</w:t>
      </w:r>
      <w:r w:rsidRPr="002A05AA">
        <w:rPr>
          <w:rFonts w:ascii="Times New Roman" w:hAnsi="Times New Roman"/>
          <w:szCs w:val="24"/>
        </w:rPr>
        <w:t>ним его с другой формой освоения дей</w:t>
      </w:r>
      <w:r w:rsidR="00D06F7A">
        <w:rPr>
          <w:rFonts w:ascii="Times New Roman" w:hAnsi="Times New Roman"/>
          <w:szCs w:val="24"/>
        </w:rPr>
        <w:t>ствительности, бытующей в совре</w:t>
      </w:r>
      <w:r w:rsidRPr="002A05AA">
        <w:rPr>
          <w:rFonts w:ascii="Times New Roman" w:hAnsi="Times New Roman"/>
          <w:szCs w:val="24"/>
        </w:rPr>
        <w:t>менной педагогике, – учебной экскурсией.</w:t>
      </w:r>
    </w:p>
    <w:p w:rsidR="002A5D7D" w:rsidRPr="002A05AA" w:rsidRDefault="002A5D7D" w:rsidP="002A5D7D">
      <w:pPr>
        <w:spacing w:line="13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9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lastRenderedPageBreak/>
        <w:t>Слово «</w:t>
      </w:r>
      <w:r w:rsidRPr="007548DB">
        <w:rPr>
          <w:rFonts w:ascii="Times New Roman" w:hAnsi="Times New Roman"/>
          <w:b/>
          <w:szCs w:val="24"/>
        </w:rPr>
        <w:t>экскурсия</w:t>
      </w:r>
      <w:r w:rsidRPr="002A05AA">
        <w:rPr>
          <w:rFonts w:ascii="Times New Roman" w:hAnsi="Times New Roman"/>
          <w:szCs w:val="24"/>
        </w:rPr>
        <w:t>» в переводе с лат</w:t>
      </w:r>
      <w:r w:rsidR="00D06F7A">
        <w:rPr>
          <w:rFonts w:ascii="Times New Roman" w:hAnsi="Times New Roman"/>
          <w:szCs w:val="24"/>
        </w:rPr>
        <w:t>инского означает «экстренный вы</w:t>
      </w:r>
      <w:r w:rsidRPr="002A05AA">
        <w:rPr>
          <w:rFonts w:ascii="Times New Roman" w:hAnsi="Times New Roman"/>
          <w:szCs w:val="24"/>
        </w:rPr>
        <w:t>ход, выезд», цель которого состоит в том, чтобы познакомиться с тем или иными артефактами, посмотреть места тех или иных событий, пройти по следам исторических или литературных героев. Кратковременн</w:t>
      </w:r>
      <w:r w:rsidR="007548DB">
        <w:rPr>
          <w:rFonts w:ascii="Times New Roman" w:hAnsi="Times New Roman"/>
          <w:szCs w:val="24"/>
        </w:rPr>
        <w:t>ость экскур</w:t>
      </w:r>
      <w:r w:rsidRPr="002A05AA">
        <w:rPr>
          <w:rFonts w:ascii="Times New Roman" w:hAnsi="Times New Roman"/>
          <w:szCs w:val="24"/>
        </w:rPr>
        <w:t>сии, ее экстренный характер определяют и способ подачи материала. Показ интересных, с точки зрения руководителя экскурсии, объектов и рассказ о них в доступной экскурсантам форме позв</w:t>
      </w:r>
      <w:r w:rsidR="002A05AA" w:rsidRPr="002A05AA">
        <w:rPr>
          <w:rFonts w:ascii="Times New Roman" w:hAnsi="Times New Roman"/>
          <w:szCs w:val="24"/>
        </w:rPr>
        <w:t>олит в максимально короткое вре</w:t>
      </w:r>
      <w:r w:rsidRPr="002A05AA">
        <w:rPr>
          <w:rFonts w:ascii="Times New Roman" w:hAnsi="Times New Roman"/>
          <w:szCs w:val="24"/>
        </w:rPr>
        <w:t>мя сообщить достаточно большой массив информации.</w:t>
      </w:r>
    </w:p>
    <w:p w:rsidR="002A5D7D" w:rsidRPr="002A05AA" w:rsidRDefault="002A5D7D" w:rsidP="002A5D7D">
      <w:pPr>
        <w:spacing w:line="10" w:lineRule="exact"/>
        <w:rPr>
          <w:rFonts w:ascii="Times New Roman" w:hAnsi="Times New Roman"/>
          <w:szCs w:val="24"/>
        </w:rPr>
      </w:pPr>
    </w:p>
    <w:p w:rsidR="002A5D7D" w:rsidRPr="002A05AA" w:rsidRDefault="002A5D7D" w:rsidP="002A05AA">
      <w:pPr>
        <w:spacing w:line="238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Учебный характер экскурсии определяется тем, что, как правило, ее тема созвучна темам, изучаемым в школь</w:t>
      </w:r>
      <w:r w:rsidR="002A05AA" w:rsidRPr="002A05AA">
        <w:rPr>
          <w:rFonts w:ascii="Times New Roman" w:hAnsi="Times New Roman"/>
          <w:szCs w:val="24"/>
        </w:rPr>
        <w:t>ной программе. В отличие от экс</w:t>
      </w:r>
      <w:r w:rsidRPr="002A05AA">
        <w:rPr>
          <w:rFonts w:ascii="Times New Roman" w:hAnsi="Times New Roman"/>
          <w:szCs w:val="24"/>
        </w:rPr>
        <w:t>курсии, путешествие, как свидетельствует этимология этого слова, – процесс длительный и неторопливый, который ассоциируется с вдумчивым шествием</w:t>
      </w:r>
      <w:bookmarkStart w:id="0" w:name="page2"/>
      <w:bookmarkEnd w:id="0"/>
      <w:r w:rsidR="002A05AA">
        <w:rPr>
          <w:rFonts w:ascii="Times New Roman" w:hAnsi="Times New Roman"/>
          <w:szCs w:val="24"/>
        </w:rPr>
        <w:t xml:space="preserve"> </w:t>
      </w:r>
      <w:r w:rsidRPr="002A05AA">
        <w:rPr>
          <w:rFonts w:ascii="Times New Roman" w:hAnsi="Times New Roman"/>
          <w:szCs w:val="24"/>
        </w:rPr>
        <w:t xml:space="preserve">по пути… </w:t>
      </w:r>
    </w:p>
    <w:p w:rsidR="002A5D7D" w:rsidRPr="002A05AA" w:rsidRDefault="002A5D7D" w:rsidP="002A5D7D">
      <w:pPr>
        <w:spacing w:line="12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5" w:lineRule="auto"/>
        <w:ind w:firstLine="708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несколько прин</w:t>
      </w:r>
      <w:r w:rsidR="002A05AA" w:rsidRPr="002A05AA">
        <w:rPr>
          <w:rFonts w:ascii="Times New Roman" w:hAnsi="Times New Roman"/>
          <w:szCs w:val="24"/>
        </w:rPr>
        <w:t>ципиальных отличий образователь</w:t>
      </w:r>
      <w:r w:rsidRPr="002A05AA">
        <w:rPr>
          <w:rFonts w:ascii="Times New Roman" w:hAnsi="Times New Roman"/>
          <w:szCs w:val="24"/>
        </w:rPr>
        <w:t>ного путешествия от экскурсии:</w:t>
      </w:r>
    </w:p>
    <w:p w:rsidR="002A5D7D" w:rsidRPr="002A05AA" w:rsidRDefault="002A5D7D" w:rsidP="002A5D7D">
      <w:pPr>
        <w:spacing w:line="36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31" w:lineRule="exact"/>
        <w:rPr>
          <w:rFonts w:ascii="Times New Roman" w:eastAsia="Symbol" w:hAnsi="Times New Roman"/>
          <w:szCs w:val="24"/>
        </w:rPr>
      </w:pPr>
    </w:p>
    <w:p w:rsidR="007548DB" w:rsidRPr="007548DB" w:rsidRDefault="002A5D7D" w:rsidP="007548DB">
      <w:pPr>
        <w:pStyle w:val="a8"/>
        <w:numPr>
          <w:ilvl w:val="0"/>
          <w:numId w:val="2"/>
        </w:numPr>
        <w:tabs>
          <w:tab w:val="left" w:pos="1416"/>
        </w:tabs>
        <w:spacing w:line="228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 xml:space="preserve">В качестве источников информации об окружающем мире выступают </w:t>
      </w:r>
      <w:proofErr w:type="gramStart"/>
      <w:r w:rsidRPr="007548DB">
        <w:rPr>
          <w:rFonts w:ascii="Times New Roman" w:hAnsi="Times New Roman"/>
          <w:szCs w:val="24"/>
        </w:rPr>
        <w:t>имеющийся</w:t>
      </w:r>
      <w:proofErr w:type="gramEnd"/>
      <w:r w:rsidRPr="007548DB">
        <w:rPr>
          <w:rFonts w:ascii="Times New Roman" w:hAnsi="Times New Roman"/>
          <w:szCs w:val="24"/>
        </w:rPr>
        <w:t xml:space="preserve"> у ребенка</w:t>
      </w:r>
    </w:p>
    <w:p w:rsidR="002A5D7D" w:rsidRPr="007548DB" w:rsidRDefault="002A5D7D" w:rsidP="007548DB">
      <w:pPr>
        <w:tabs>
          <w:tab w:val="left" w:pos="1416"/>
        </w:tabs>
        <w:spacing w:line="228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 xml:space="preserve"> личный опыт и объекты окружающей среды;</w:t>
      </w:r>
    </w:p>
    <w:p w:rsidR="002A5D7D" w:rsidRPr="002A05AA" w:rsidRDefault="002A5D7D" w:rsidP="002A5D7D">
      <w:pPr>
        <w:spacing w:line="30" w:lineRule="exact"/>
        <w:rPr>
          <w:rFonts w:ascii="Times New Roman" w:eastAsia="Symbol" w:hAnsi="Times New Roman"/>
          <w:szCs w:val="24"/>
        </w:rPr>
      </w:pPr>
    </w:p>
    <w:p w:rsidR="007548DB" w:rsidRPr="007548DB" w:rsidRDefault="002A5D7D" w:rsidP="007548DB">
      <w:pPr>
        <w:pStyle w:val="a8"/>
        <w:numPr>
          <w:ilvl w:val="0"/>
          <w:numId w:val="2"/>
        </w:numPr>
        <w:tabs>
          <w:tab w:val="left" w:pos="1416"/>
        </w:tabs>
        <w:spacing w:line="234" w:lineRule="auto"/>
        <w:jc w:val="both"/>
        <w:rPr>
          <w:rFonts w:ascii="Times New Roman" w:eastAsia="Symbol" w:hAnsi="Times New Roman"/>
          <w:szCs w:val="24"/>
        </w:rPr>
      </w:pPr>
      <w:proofErr w:type="gramStart"/>
      <w:r w:rsidRPr="007548DB">
        <w:rPr>
          <w:rFonts w:ascii="Times New Roman" w:hAnsi="Times New Roman"/>
          <w:szCs w:val="24"/>
        </w:rPr>
        <w:t>Обучающиеся</w:t>
      </w:r>
      <w:proofErr w:type="gramEnd"/>
      <w:r w:rsidRPr="007548DB">
        <w:rPr>
          <w:rFonts w:ascii="Times New Roman" w:hAnsi="Times New Roman"/>
          <w:szCs w:val="24"/>
        </w:rPr>
        <w:t xml:space="preserve"> добывают н</w:t>
      </w:r>
      <w:r w:rsidR="002A05AA" w:rsidRPr="007548DB">
        <w:rPr>
          <w:rFonts w:ascii="Times New Roman" w:hAnsi="Times New Roman"/>
          <w:szCs w:val="24"/>
        </w:rPr>
        <w:t>ужную информацию различными спо</w:t>
      </w:r>
      <w:r w:rsidR="007548DB">
        <w:rPr>
          <w:rFonts w:ascii="Times New Roman" w:hAnsi="Times New Roman"/>
          <w:szCs w:val="24"/>
        </w:rPr>
        <w:t>собами, соединяя визуальное</w:t>
      </w:r>
    </w:p>
    <w:p w:rsidR="002A5D7D" w:rsidRPr="007548DB" w:rsidRDefault="007548DB" w:rsidP="007548DB">
      <w:pPr>
        <w:tabs>
          <w:tab w:val="left" w:pos="1416"/>
        </w:tabs>
        <w:spacing w:line="234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 xml:space="preserve"> </w:t>
      </w:r>
      <w:r w:rsidR="002A5D7D" w:rsidRPr="007548DB">
        <w:rPr>
          <w:rFonts w:ascii="Times New Roman" w:hAnsi="Times New Roman"/>
          <w:szCs w:val="24"/>
        </w:rPr>
        <w:t>наблюдение</w:t>
      </w:r>
      <w:r w:rsidR="002A05AA" w:rsidRPr="007548DB">
        <w:rPr>
          <w:rFonts w:ascii="Times New Roman" w:hAnsi="Times New Roman"/>
          <w:szCs w:val="24"/>
        </w:rPr>
        <w:t>, тактильное и моторное восприя</w:t>
      </w:r>
      <w:r w:rsidR="002A5D7D" w:rsidRPr="007548DB">
        <w:rPr>
          <w:rFonts w:ascii="Times New Roman" w:hAnsi="Times New Roman"/>
          <w:szCs w:val="24"/>
        </w:rPr>
        <w:t>тие, поиск и анализ информации, выполнение индивидуальных, групповых и творческих заданий;</w:t>
      </w:r>
    </w:p>
    <w:p w:rsidR="002A5D7D" w:rsidRPr="002A05AA" w:rsidRDefault="002A5D7D" w:rsidP="002A5D7D">
      <w:pPr>
        <w:spacing w:line="31" w:lineRule="exact"/>
        <w:rPr>
          <w:rFonts w:ascii="Times New Roman" w:eastAsia="Symbol" w:hAnsi="Times New Roman"/>
          <w:szCs w:val="24"/>
        </w:rPr>
      </w:pPr>
    </w:p>
    <w:p w:rsidR="007548DB" w:rsidRPr="007548DB" w:rsidRDefault="002A5D7D" w:rsidP="007548DB">
      <w:pPr>
        <w:pStyle w:val="a8"/>
        <w:numPr>
          <w:ilvl w:val="0"/>
          <w:numId w:val="2"/>
        </w:numPr>
        <w:tabs>
          <w:tab w:val="left" w:pos="1416"/>
        </w:tabs>
        <w:spacing w:line="232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>Активность и самостоятельность участников пут</w:t>
      </w:r>
      <w:r w:rsidR="002A05AA" w:rsidRPr="007548DB">
        <w:rPr>
          <w:rFonts w:ascii="Times New Roman" w:hAnsi="Times New Roman"/>
          <w:szCs w:val="24"/>
        </w:rPr>
        <w:t>ешествия; каж</w:t>
      </w:r>
      <w:r w:rsidRPr="007548DB">
        <w:rPr>
          <w:rFonts w:ascii="Times New Roman" w:hAnsi="Times New Roman"/>
          <w:szCs w:val="24"/>
        </w:rPr>
        <w:t xml:space="preserve">дый ребенок может выдвигать </w:t>
      </w:r>
    </w:p>
    <w:p w:rsidR="002A5D7D" w:rsidRPr="007548DB" w:rsidRDefault="002A5D7D" w:rsidP="007548DB">
      <w:pPr>
        <w:tabs>
          <w:tab w:val="left" w:pos="1416"/>
        </w:tabs>
        <w:spacing w:line="232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>собственные версии и корректировать их на основе группового обсуждения;</w:t>
      </w:r>
    </w:p>
    <w:p w:rsidR="002A5D7D" w:rsidRPr="002A05AA" w:rsidRDefault="002A5D7D" w:rsidP="002A5D7D">
      <w:pPr>
        <w:spacing w:line="32" w:lineRule="exact"/>
        <w:rPr>
          <w:rFonts w:ascii="Times New Roman" w:eastAsia="Symbol" w:hAnsi="Times New Roman"/>
          <w:szCs w:val="24"/>
        </w:rPr>
      </w:pPr>
    </w:p>
    <w:p w:rsidR="007548DB" w:rsidRPr="007548DB" w:rsidRDefault="002A5D7D" w:rsidP="007548DB">
      <w:pPr>
        <w:pStyle w:val="a8"/>
        <w:numPr>
          <w:ilvl w:val="0"/>
          <w:numId w:val="2"/>
        </w:numPr>
        <w:tabs>
          <w:tab w:val="left" w:pos="1416"/>
        </w:tabs>
        <w:spacing w:line="234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 xml:space="preserve">Познание окружающей среды </w:t>
      </w:r>
      <w:r w:rsidR="002A05AA" w:rsidRPr="007548DB">
        <w:rPr>
          <w:rFonts w:ascii="Times New Roman" w:hAnsi="Times New Roman"/>
          <w:szCs w:val="24"/>
        </w:rPr>
        <w:t>происходит в процессе столкнове</w:t>
      </w:r>
      <w:r w:rsidRPr="007548DB">
        <w:rPr>
          <w:rFonts w:ascii="Times New Roman" w:hAnsi="Times New Roman"/>
          <w:szCs w:val="24"/>
        </w:rPr>
        <w:t xml:space="preserve">ния и анализа </w:t>
      </w:r>
      <w:proofErr w:type="gramStart"/>
      <w:r w:rsidRPr="007548DB">
        <w:rPr>
          <w:rFonts w:ascii="Times New Roman" w:hAnsi="Times New Roman"/>
          <w:szCs w:val="24"/>
        </w:rPr>
        <w:t>различных</w:t>
      </w:r>
      <w:proofErr w:type="gramEnd"/>
    </w:p>
    <w:p w:rsidR="002A5D7D" w:rsidRPr="007548DB" w:rsidRDefault="002A5D7D" w:rsidP="007548DB">
      <w:pPr>
        <w:tabs>
          <w:tab w:val="left" w:pos="1416"/>
        </w:tabs>
        <w:spacing w:line="234" w:lineRule="auto"/>
        <w:jc w:val="both"/>
        <w:rPr>
          <w:rFonts w:ascii="Times New Roman" w:eastAsia="Symbol" w:hAnsi="Times New Roman"/>
          <w:szCs w:val="24"/>
        </w:rPr>
      </w:pPr>
      <w:r w:rsidRPr="007548DB">
        <w:rPr>
          <w:rFonts w:ascii="Times New Roman" w:hAnsi="Times New Roman"/>
          <w:szCs w:val="24"/>
        </w:rPr>
        <w:t xml:space="preserve"> точек зрения, что позволяет ребенку переосмыслить увиденное, сопоставить собственную позицию с иными и скорректировать ее.</w:t>
      </w:r>
    </w:p>
    <w:p w:rsidR="002A5D7D" w:rsidRPr="002A05AA" w:rsidRDefault="002A5D7D" w:rsidP="002A5D7D">
      <w:pPr>
        <w:spacing w:line="12" w:lineRule="exact"/>
        <w:rPr>
          <w:rFonts w:ascii="Times New Roman" w:eastAsia="Symbol" w:hAnsi="Times New Roman"/>
          <w:szCs w:val="24"/>
        </w:rPr>
      </w:pPr>
    </w:p>
    <w:p w:rsidR="002A5D7D" w:rsidRPr="002A05AA" w:rsidRDefault="002A5D7D" w:rsidP="002A5D7D">
      <w:pPr>
        <w:spacing w:line="238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Определяющим для образовательн</w:t>
      </w:r>
      <w:r w:rsidR="002A05AA" w:rsidRPr="002A05AA">
        <w:rPr>
          <w:rFonts w:ascii="Times New Roman" w:hAnsi="Times New Roman"/>
          <w:szCs w:val="24"/>
        </w:rPr>
        <w:t xml:space="preserve">ого путешествия является </w:t>
      </w:r>
      <w:r w:rsidR="002A05AA" w:rsidRPr="007548DB">
        <w:rPr>
          <w:rFonts w:ascii="Times New Roman" w:hAnsi="Times New Roman"/>
          <w:b/>
          <w:szCs w:val="24"/>
        </w:rPr>
        <w:t>сформу</w:t>
      </w:r>
      <w:r w:rsidRPr="007548DB">
        <w:rPr>
          <w:rFonts w:ascii="Times New Roman" w:hAnsi="Times New Roman"/>
          <w:b/>
          <w:szCs w:val="24"/>
        </w:rPr>
        <w:t>лированная проблема</w:t>
      </w:r>
      <w:r w:rsidRPr="002A05AA">
        <w:rPr>
          <w:rFonts w:ascii="Times New Roman" w:hAnsi="Times New Roman"/>
          <w:szCs w:val="24"/>
        </w:rPr>
        <w:t>, которая «поведет» з</w:t>
      </w:r>
      <w:r w:rsidR="002A05AA" w:rsidRPr="002A05AA">
        <w:rPr>
          <w:rFonts w:ascii="Times New Roman" w:hAnsi="Times New Roman"/>
          <w:szCs w:val="24"/>
        </w:rPr>
        <w:t>а собой, соединит все предлагае</w:t>
      </w:r>
      <w:r w:rsidRPr="002A05AA">
        <w:rPr>
          <w:rFonts w:ascii="Times New Roman" w:hAnsi="Times New Roman"/>
          <w:szCs w:val="24"/>
        </w:rPr>
        <w:t>мые к исследованию объекты, выстроит</w:t>
      </w:r>
      <w:r w:rsidR="002A05AA" w:rsidRPr="002A05AA">
        <w:rPr>
          <w:rFonts w:ascii="Times New Roman" w:hAnsi="Times New Roman"/>
          <w:szCs w:val="24"/>
        </w:rPr>
        <w:t xml:space="preserve"> их в определенный маршрут. Про</w:t>
      </w:r>
      <w:r w:rsidRPr="002A05AA">
        <w:rPr>
          <w:rFonts w:ascii="Times New Roman" w:hAnsi="Times New Roman"/>
          <w:szCs w:val="24"/>
        </w:rPr>
        <w:t xml:space="preserve">блема формулируется совместно с обучающимися или ими самостоятельно, что обеспечивает формирование </w:t>
      </w:r>
      <w:proofErr w:type="gramStart"/>
      <w:r w:rsidRPr="002A05AA">
        <w:rPr>
          <w:rFonts w:ascii="Times New Roman" w:hAnsi="Times New Roman"/>
          <w:szCs w:val="24"/>
        </w:rPr>
        <w:t>регуляти</w:t>
      </w:r>
      <w:r w:rsidR="002A05AA" w:rsidRPr="002A05AA">
        <w:rPr>
          <w:rFonts w:ascii="Times New Roman" w:hAnsi="Times New Roman"/>
          <w:szCs w:val="24"/>
        </w:rPr>
        <w:t>вных</w:t>
      </w:r>
      <w:proofErr w:type="gramEnd"/>
      <w:r w:rsidR="002A05AA" w:rsidRPr="002A05AA">
        <w:rPr>
          <w:rFonts w:ascii="Times New Roman" w:hAnsi="Times New Roman"/>
          <w:szCs w:val="24"/>
        </w:rPr>
        <w:t xml:space="preserve"> и познавательных УУД по </w:t>
      </w:r>
      <w:proofErr w:type="spellStart"/>
      <w:r w:rsidR="002A05AA" w:rsidRPr="002A05AA">
        <w:rPr>
          <w:rFonts w:ascii="Times New Roman" w:hAnsi="Times New Roman"/>
          <w:szCs w:val="24"/>
        </w:rPr>
        <w:t>це</w:t>
      </w:r>
      <w:r w:rsidRPr="002A05AA">
        <w:rPr>
          <w:rFonts w:ascii="Times New Roman" w:hAnsi="Times New Roman"/>
          <w:szCs w:val="24"/>
        </w:rPr>
        <w:t>леполаганию</w:t>
      </w:r>
      <w:proofErr w:type="spellEnd"/>
      <w:r w:rsidRPr="002A05AA">
        <w:rPr>
          <w:rFonts w:ascii="Times New Roman" w:hAnsi="Times New Roman"/>
          <w:szCs w:val="24"/>
        </w:rPr>
        <w:t xml:space="preserve"> и определению познавательной задачи.</w:t>
      </w:r>
    </w:p>
    <w:p w:rsidR="002A5D7D" w:rsidRPr="002A05AA" w:rsidRDefault="002A5D7D" w:rsidP="002A5D7D">
      <w:pPr>
        <w:spacing w:line="16" w:lineRule="exact"/>
        <w:rPr>
          <w:rFonts w:ascii="Times New Roman" w:eastAsia="Symbol" w:hAnsi="Times New Roman"/>
          <w:szCs w:val="24"/>
        </w:rPr>
      </w:pPr>
    </w:p>
    <w:p w:rsidR="002A5D7D" w:rsidRPr="002A05AA" w:rsidRDefault="002A5D7D" w:rsidP="002A5D7D">
      <w:pPr>
        <w:spacing w:line="238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Новые стандарты предполагают шир</w:t>
      </w:r>
      <w:r w:rsidR="002A05AA" w:rsidRPr="002A05AA">
        <w:rPr>
          <w:rFonts w:ascii="Times New Roman" w:hAnsi="Times New Roman"/>
          <w:szCs w:val="24"/>
        </w:rPr>
        <w:t>окое внедрение социального парт</w:t>
      </w:r>
      <w:r w:rsidRPr="002A05AA">
        <w:rPr>
          <w:rFonts w:ascii="Times New Roman" w:hAnsi="Times New Roman"/>
          <w:szCs w:val="24"/>
        </w:rPr>
        <w:t>нерства школы с другими учреждениями и сообществами: кроме ученика и учителя, равными участниками процесса становятся родители, работники производств, фабрик, промышленных предприятий и других о</w:t>
      </w:r>
      <w:r w:rsidR="002A05AA" w:rsidRPr="002A05AA">
        <w:rPr>
          <w:rFonts w:ascii="Times New Roman" w:hAnsi="Times New Roman"/>
          <w:szCs w:val="24"/>
        </w:rPr>
        <w:t>бразователь</w:t>
      </w:r>
      <w:r w:rsidRPr="002A05AA">
        <w:rPr>
          <w:rFonts w:ascii="Times New Roman" w:hAnsi="Times New Roman"/>
          <w:szCs w:val="24"/>
        </w:rPr>
        <w:t>ных учреждений. Это способствует формированию нового педагогического сообщества.</w:t>
      </w:r>
    </w:p>
    <w:p w:rsidR="002A5D7D" w:rsidRPr="002A05AA" w:rsidRDefault="002A5D7D" w:rsidP="002A5D7D">
      <w:pPr>
        <w:spacing w:line="20" w:lineRule="exact"/>
        <w:rPr>
          <w:rFonts w:ascii="Times New Roman" w:eastAsia="Symbol" w:hAnsi="Times New Roman"/>
          <w:szCs w:val="24"/>
        </w:rPr>
      </w:pPr>
    </w:p>
    <w:p w:rsidR="002A5D7D" w:rsidRPr="002A05AA" w:rsidRDefault="002A5D7D" w:rsidP="002A5D7D">
      <w:pPr>
        <w:spacing w:line="234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Как и другие виды исследовательской деятельности</w:t>
      </w:r>
      <w:r w:rsidR="002A05AA">
        <w:rPr>
          <w:rFonts w:ascii="Times New Roman" w:hAnsi="Times New Roman"/>
          <w:szCs w:val="24"/>
        </w:rPr>
        <w:t>,</w:t>
      </w:r>
      <w:r w:rsidRPr="002A05AA">
        <w:rPr>
          <w:rFonts w:ascii="Times New Roman" w:hAnsi="Times New Roman"/>
          <w:szCs w:val="24"/>
        </w:rPr>
        <w:t xml:space="preserve"> образовательное путешествие имеет этапы:</w:t>
      </w:r>
    </w:p>
    <w:p w:rsidR="002A5D7D" w:rsidRPr="002A05AA" w:rsidRDefault="002A5D7D" w:rsidP="002A5D7D">
      <w:pPr>
        <w:spacing w:line="1" w:lineRule="exact"/>
        <w:rPr>
          <w:rFonts w:ascii="Times New Roman" w:eastAsia="Symbol" w:hAnsi="Times New Roman"/>
          <w:szCs w:val="24"/>
        </w:rPr>
      </w:pPr>
    </w:p>
    <w:p w:rsidR="002A5D7D" w:rsidRPr="002A05AA" w:rsidRDefault="002A5D7D" w:rsidP="002A05AA">
      <w:pPr>
        <w:numPr>
          <w:ilvl w:val="0"/>
          <w:numId w:val="1"/>
        </w:numPr>
        <w:tabs>
          <w:tab w:val="left" w:pos="1420"/>
        </w:tabs>
        <w:spacing w:line="238" w:lineRule="auto"/>
        <w:ind w:left="1420" w:hanging="710"/>
        <w:jc w:val="both"/>
        <w:rPr>
          <w:rFonts w:ascii="Times New Roman" w:eastAsia="Symbol" w:hAnsi="Times New Roman"/>
          <w:szCs w:val="24"/>
        </w:rPr>
      </w:pPr>
      <w:r w:rsidRPr="002A05AA">
        <w:rPr>
          <w:rFonts w:ascii="Times New Roman" w:hAnsi="Times New Roman"/>
          <w:szCs w:val="24"/>
        </w:rPr>
        <w:t>Выбор объекта и определен</w:t>
      </w:r>
      <w:r w:rsidR="002A05AA">
        <w:rPr>
          <w:rFonts w:ascii="Times New Roman" w:hAnsi="Times New Roman"/>
          <w:szCs w:val="24"/>
        </w:rPr>
        <w:t>ие цели образовательного путеше</w:t>
      </w:r>
      <w:r w:rsidRPr="002A05AA">
        <w:rPr>
          <w:rFonts w:ascii="Times New Roman" w:hAnsi="Times New Roman"/>
          <w:szCs w:val="24"/>
        </w:rPr>
        <w:t>ствия.</w:t>
      </w:r>
    </w:p>
    <w:p w:rsidR="002A5D7D" w:rsidRPr="002A05AA" w:rsidRDefault="002A5D7D" w:rsidP="002A5D7D">
      <w:pPr>
        <w:numPr>
          <w:ilvl w:val="0"/>
          <w:numId w:val="1"/>
        </w:numPr>
        <w:tabs>
          <w:tab w:val="left" w:pos="1420"/>
        </w:tabs>
        <w:spacing w:line="238" w:lineRule="auto"/>
        <w:ind w:left="1420" w:hanging="710"/>
        <w:jc w:val="both"/>
        <w:rPr>
          <w:rFonts w:ascii="Times New Roman" w:eastAsia="Symbol" w:hAnsi="Times New Roman"/>
          <w:szCs w:val="24"/>
        </w:rPr>
      </w:pPr>
      <w:r w:rsidRPr="002A05AA">
        <w:rPr>
          <w:rFonts w:ascii="Times New Roman" w:hAnsi="Times New Roman"/>
          <w:szCs w:val="24"/>
        </w:rPr>
        <w:t>Подготовка к образовательному путешествию.</w:t>
      </w:r>
    </w:p>
    <w:p w:rsidR="002A5D7D" w:rsidRPr="002A05AA" w:rsidRDefault="002A5D7D" w:rsidP="002A5D7D">
      <w:pPr>
        <w:spacing w:line="22" w:lineRule="exact"/>
        <w:rPr>
          <w:rFonts w:ascii="Times New Roman" w:eastAsia="Symbol" w:hAnsi="Times New Roman"/>
          <w:szCs w:val="24"/>
        </w:rPr>
      </w:pPr>
    </w:p>
    <w:p w:rsidR="002A5D7D" w:rsidRPr="002A05AA" w:rsidRDefault="002A5D7D" w:rsidP="002A5D7D">
      <w:pPr>
        <w:numPr>
          <w:ilvl w:val="0"/>
          <w:numId w:val="1"/>
        </w:numPr>
        <w:tabs>
          <w:tab w:val="left" w:pos="1420"/>
        </w:tabs>
        <w:spacing w:line="224" w:lineRule="auto"/>
        <w:ind w:left="1420" w:hanging="710"/>
        <w:jc w:val="both"/>
        <w:rPr>
          <w:rFonts w:ascii="Times New Roman" w:eastAsia="Symbol" w:hAnsi="Times New Roman"/>
          <w:szCs w:val="24"/>
        </w:rPr>
      </w:pPr>
      <w:r w:rsidRPr="002A05AA">
        <w:rPr>
          <w:rFonts w:ascii="Times New Roman" w:hAnsi="Times New Roman"/>
          <w:szCs w:val="24"/>
        </w:rPr>
        <w:t>Реализация маршрута (сценария) образовательного путешествия.</w:t>
      </w:r>
    </w:p>
    <w:p w:rsidR="002A5D7D" w:rsidRPr="002A05AA" w:rsidRDefault="002A5D7D" w:rsidP="002A5D7D">
      <w:pPr>
        <w:spacing w:line="23" w:lineRule="exact"/>
        <w:rPr>
          <w:rFonts w:ascii="Times New Roman" w:eastAsia="Symbol" w:hAnsi="Times New Roman"/>
          <w:szCs w:val="24"/>
        </w:rPr>
      </w:pPr>
    </w:p>
    <w:p w:rsidR="002A5D7D" w:rsidRPr="002A05AA" w:rsidRDefault="002A5D7D" w:rsidP="002A05AA">
      <w:pPr>
        <w:numPr>
          <w:ilvl w:val="0"/>
          <w:numId w:val="1"/>
        </w:numPr>
        <w:tabs>
          <w:tab w:val="left" w:pos="1420"/>
        </w:tabs>
        <w:spacing w:line="223" w:lineRule="auto"/>
        <w:ind w:left="1420" w:hanging="710"/>
        <w:jc w:val="both"/>
        <w:rPr>
          <w:rFonts w:ascii="Times New Roman" w:eastAsia="Symbol" w:hAnsi="Times New Roman"/>
          <w:szCs w:val="24"/>
        </w:rPr>
      </w:pPr>
      <w:r w:rsidRPr="002A05AA">
        <w:rPr>
          <w:rFonts w:ascii="Times New Roman" w:hAnsi="Times New Roman"/>
          <w:szCs w:val="24"/>
        </w:rPr>
        <w:t>Анализ результатов и рефлек</w:t>
      </w:r>
      <w:r w:rsidR="002A05AA">
        <w:rPr>
          <w:rFonts w:ascii="Times New Roman" w:hAnsi="Times New Roman"/>
          <w:szCs w:val="24"/>
        </w:rPr>
        <w:t>сия опыта образовательного путе</w:t>
      </w:r>
      <w:r w:rsidRPr="002A05AA">
        <w:rPr>
          <w:rFonts w:ascii="Times New Roman" w:hAnsi="Times New Roman"/>
          <w:szCs w:val="24"/>
        </w:rPr>
        <w:t>шествия.</w:t>
      </w:r>
    </w:p>
    <w:p w:rsidR="002A5D7D" w:rsidRPr="002A05AA" w:rsidRDefault="002A5D7D" w:rsidP="002A5D7D">
      <w:pPr>
        <w:spacing w:line="14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4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b/>
          <w:i/>
          <w:szCs w:val="24"/>
        </w:rPr>
        <w:t xml:space="preserve">Этап </w:t>
      </w:r>
      <w:r w:rsidRPr="002A05AA">
        <w:rPr>
          <w:rFonts w:ascii="Times New Roman" w:hAnsi="Times New Roman"/>
          <w:i/>
          <w:szCs w:val="24"/>
        </w:rPr>
        <w:t>1.</w:t>
      </w:r>
      <w:r w:rsidRPr="002A05AA">
        <w:rPr>
          <w:rFonts w:ascii="Times New Roman" w:hAnsi="Times New Roman"/>
          <w:b/>
          <w:i/>
          <w:szCs w:val="24"/>
        </w:rPr>
        <w:t xml:space="preserve"> Выбор объекта и определение цели образовательного путешествия</w:t>
      </w:r>
      <w:r w:rsidRPr="002A05AA">
        <w:rPr>
          <w:rFonts w:ascii="Times New Roman" w:hAnsi="Times New Roman"/>
          <w:szCs w:val="24"/>
        </w:rPr>
        <w:t>.</w:t>
      </w:r>
    </w:p>
    <w:p w:rsidR="002A5D7D" w:rsidRPr="002A05AA" w:rsidRDefault="002A5D7D" w:rsidP="002A5D7D">
      <w:pPr>
        <w:spacing w:line="16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6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 xml:space="preserve">Образовательное путешествие позволяет работать одновременно над формированием нескольких </w:t>
      </w:r>
      <w:proofErr w:type="spellStart"/>
      <w:r w:rsidRPr="002A05AA">
        <w:rPr>
          <w:rFonts w:ascii="Times New Roman" w:hAnsi="Times New Roman"/>
          <w:szCs w:val="24"/>
        </w:rPr>
        <w:t>знаниевых</w:t>
      </w:r>
      <w:proofErr w:type="spellEnd"/>
      <w:r w:rsidRPr="002A05AA">
        <w:rPr>
          <w:rFonts w:ascii="Times New Roman" w:hAnsi="Times New Roman"/>
          <w:szCs w:val="24"/>
        </w:rPr>
        <w:t xml:space="preserve"> и </w:t>
      </w:r>
      <w:proofErr w:type="spellStart"/>
      <w:r w:rsidRPr="002A05AA">
        <w:rPr>
          <w:rFonts w:ascii="Times New Roman" w:hAnsi="Times New Roman"/>
          <w:szCs w:val="24"/>
        </w:rPr>
        <w:t>компетентностных</w:t>
      </w:r>
      <w:proofErr w:type="spellEnd"/>
      <w:r w:rsidRPr="002A05AA">
        <w:rPr>
          <w:rFonts w:ascii="Times New Roman" w:hAnsi="Times New Roman"/>
          <w:szCs w:val="24"/>
        </w:rPr>
        <w:t xml:space="preserve"> результатов, а также формировать опыт</w:t>
      </w:r>
      <w:r w:rsidR="002A05AA">
        <w:rPr>
          <w:rFonts w:ascii="Times New Roman" w:hAnsi="Times New Roman"/>
          <w:szCs w:val="24"/>
        </w:rPr>
        <w:t xml:space="preserve"> </w:t>
      </w:r>
      <w:proofErr w:type="gramStart"/>
      <w:r w:rsidRPr="002A05AA">
        <w:rPr>
          <w:rFonts w:ascii="Times New Roman" w:hAnsi="Times New Roman"/>
          <w:szCs w:val="24"/>
        </w:rPr>
        <w:t>обучающегося</w:t>
      </w:r>
      <w:proofErr w:type="gramEnd"/>
      <w:r w:rsidRPr="002A05AA">
        <w:rPr>
          <w:rFonts w:ascii="Times New Roman" w:hAnsi="Times New Roman"/>
          <w:szCs w:val="24"/>
        </w:rPr>
        <w:t xml:space="preserve"> как специфический образовательный</w:t>
      </w:r>
      <w:bookmarkStart w:id="1" w:name="page3"/>
      <w:bookmarkEnd w:id="1"/>
      <w:r w:rsidRPr="002A05AA">
        <w:rPr>
          <w:rFonts w:ascii="Times New Roman" w:hAnsi="Times New Roman"/>
          <w:szCs w:val="24"/>
        </w:rPr>
        <w:t xml:space="preserve"> результат. Цель образовательного путешествия ставитс</w:t>
      </w:r>
      <w:r w:rsidR="002A05AA" w:rsidRPr="002A05AA">
        <w:rPr>
          <w:rFonts w:ascii="Times New Roman" w:hAnsi="Times New Roman"/>
          <w:szCs w:val="24"/>
        </w:rPr>
        <w:t>я относительно обоб</w:t>
      </w:r>
      <w:r w:rsidRPr="002A05AA">
        <w:rPr>
          <w:rFonts w:ascii="Times New Roman" w:hAnsi="Times New Roman"/>
          <w:szCs w:val="24"/>
        </w:rPr>
        <w:t xml:space="preserve">щенного </w:t>
      </w:r>
      <w:proofErr w:type="spellStart"/>
      <w:r w:rsidRPr="002A05AA">
        <w:rPr>
          <w:rFonts w:ascii="Times New Roman" w:hAnsi="Times New Roman"/>
          <w:szCs w:val="24"/>
        </w:rPr>
        <w:t>знаниевого</w:t>
      </w:r>
      <w:proofErr w:type="spellEnd"/>
      <w:r w:rsidRPr="002A05AA">
        <w:rPr>
          <w:rFonts w:ascii="Times New Roman" w:hAnsi="Times New Roman"/>
          <w:szCs w:val="24"/>
        </w:rPr>
        <w:t xml:space="preserve"> результата, который должны получить обучающиеся (узнать, проанализировать, выяснить, понять и т.п.).</w:t>
      </w:r>
    </w:p>
    <w:p w:rsidR="002A5D7D" w:rsidRPr="002A05AA" w:rsidRDefault="002A5D7D" w:rsidP="002A5D7D">
      <w:pPr>
        <w:spacing w:line="3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0" w:lineRule="atLeast"/>
        <w:ind w:left="700"/>
        <w:rPr>
          <w:rFonts w:ascii="Times New Roman" w:hAnsi="Times New Roman"/>
          <w:i/>
          <w:szCs w:val="24"/>
        </w:rPr>
      </w:pPr>
      <w:r w:rsidRPr="002A05AA">
        <w:rPr>
          <w:rFonts w:ascii="Times New Roman" w:hAnsi="Times New Roman"/>
          <w:b/>
          <w:i/>
          <w:szCs w:val="24"/>
        </w:rPr>
        <w:t xml:space="preserve">Этап </w:t>
      </w:r>
      <w:r w:rsidRPr="002A05AA">
        <w:rPr>
          <w:rFonts w:ascii="Times New Roman" w:hAnsi="Times New Roman"/>
          <w:i/>
          <w:szCs w:val="24"/>
        </w:rPr>
        <w:t>2.</w:t>
      </w:r>
      <w:r w:rsidRPr="002A05AA">
        <w:rPr>
          <w:rFonts w:ascii="Times New Roman" w:hAnsi="Times New Roman"/>
          <w:b/>
          <w:i/>
          <w:szCs w:val="24"/>
        </w:rPr>
        <w:t xml:space="preserve"> Подготовка к образовательному путешествию</w:t>
      </w:r>
      <w:r w:rsidRPr="002A05AA">
        <w:rPr>
          <w:rFonts w:ascii="Times New Roman" w:hAnsi="Times New Roman"/>
          <w:i/>
          <w:szCs w:val="24"/>
        </w:rPr>
        <w:t>.</w:t>
      </w:r>
    </w:p>
    <w:p w:rsidR="002A5D7D" w:rsidRPr="002A05AA" w:rsidRDefault="002A5D7D" w:rsidP="002A5D7D">
      <w:pPr>
        <w:spacing w:line="10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8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 xml:space="preserve">Подготовка к образовательному путешествию – это работа с </w:t>
      </w:r>
      <w:r w:rsidR="002A05AA" w:rsidRPr="002A05AA">
        <w:rPr>
          <w:rFonts w:ascii="Times New Roman" w:hAnsi="Times New Roman"/>
          <w:szCs w:val="24"/>
        </w:rPr>
        <w:t>информа</w:t>
      </w:r>
      <w:r w:rsidRPr="002A05AA">
        <w:rPr>
          <w:rFonts w:ascii="Times New Roman" w:hAnsi="Times New Roman"/>
          <w:szCs w:val="24"/>
        </w:rPr>
        <w:t>цией: предварительный сбор информации об объекте путешествия, анализ информации и разработка маршрута, пла</w:t>
      </w:r>
      <w:r w:rsidR="002A05AA" w:rsidRPr="002A05AA">
        <w:rPr>
          <w:rFonts w:ascii="Times New Roman" w:hAnsi="Times New Roman"/>
          <w:szCs w:val="24"/>
        </w:rPr>
        <w:t>нирование и разработка необходи</w:t>
      </w:r>
      <w:r w:rsidRPr="002A05AA">
        <w:rPr>
          <w:rFonts w:ascii="Times New Roman" w:hAnsi="Times New Roman"/>
          <w:szCs w:val="24"/>
        </w:rPr>
        <w:t xml:space="preserve">мых в путешествии материалов (например, составление анкеты, плана наблюдения, путевого листа и т.п.). Маршрут </w:t>
      </w:r>
      <w:r w:rsidR="002A05AA" w:rsidRPr="002A05AA">
        <w:rPr>
          <w:rFonts w:ascii="Times New Roman" w:hAnsi="Times New Roman"/>
          <w:szCs w:val="24"/>
        </w:rPr>
        <w:t>путешествия составляется та</w:t>
      </w:r>
      <w:r w:rsidRPr="002A05AA">
        <w:rPr>
          <w:rFonts w:ascii="Times New Roman" w:hAnsi="Times New Roman"/>
          <w:szCs w:val="24"/>
        </w:rPr>
        <w:t>ким образом, чтобы разные обучающиеся</w:t>
      </w:r>
      <w:r w:rsidR="002A05AA" w:rsidRPr="002A05AA">
        <w:rPr>
          <w:rFonts w:ascii="Times New Roman" w:hAnsi="Times New Roman"/>
          <w:szCs w:val="24"/>
        </w:rPr>
        <w:t xml:space="preserve"> (группы </w:t>
      </w:r>
      <w:proofErr w:type="gramStart"/>
      <w:r w:rsidR="002A05AA" w:rsidRPr="002A05AA">
        <w:rPr>
          <w:rFonts w:ascii="Times New Roman" w:hAnsi="Times New Roman"/>
          <w:szCs w:val="24"/>
        </w:rPr>
        <w:t>обучающихся</w:t>
      </w:r>
      <w:proofErr w:type="gramEnd"/>
      <w:r w:rsidR="002A05AA" w:rsidRPr="002A05AA">
        <w:rPr>
          <w:rFonts w:ascii="Times New Roman" w:hAnsi="Times New Roman"/>
          <w:szCs w:val="24"/>
        </w:rPr>
        <w:t>) имели раз</w:t>
      </w:r>
      <w:r w:rsidRPr="002A05AA">
        <w:rPr>
          <w:rFonts w:ascii="Times New Roman" w:hAnsi="Times New Roman"/>
          <w:szCs w:val="24"/>
        </w:rPr>
        <w:t>ные задания в процессе путешествия.</w:t>
      </w:r>
    </w:p>
    <w:p w:rsidR="002A5D7D" w:rsidRPr="002A05AA" w:rsidRDefault="002A5D7D" w:rsidP="002A5D7D">
      <w:pPr>
        <w:spacing w:line="8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0" w:lineRule="atLeast"/>
        <w:ind w:left="700"/>
        <w:rPr>
          <w:rFonts w:ascii="Times New Roman" w:hAnsi="Times New Roman"/>
          <w:i/>
          <w:szCs w:val="24"/>
        </w:rPr>
      </w:pPr>
      <w:r w:rsidRPr="002A05AA">
        <w:rPr>
          <w:rFonts w:ascii="Times New Roman" w:hAnsi="Times New Roman"/>
          <w:b/>
          <w:i/>
          <w:szCs w:val="24"/>
        </w:rPr>
        <w:t xml:space="preserve">Этап </w:t>
      </w:r>
      <w:r w:rsidRPr="002A05AA">
        <w:rPr>
          <w:rFonts w:ascii="Times New Roman" w:hAnsi="Times New Roman"/>
          <w:i/>
          <w:szCs w:val="24"/>
        </w:rPr>
        <w:t>3.</w:t>
      </w:r>
      <w:r w:rsidRPr="002A05AA">
        <w:rPr>
          <w:rFonts w:ascii="Times New Roman" w:hAnsi="Times New Roman"/>
          <w:b/>
          <w:i/>
          <w:szCs w:val="24"/>
        </w:rPr>
        <w:t xml:space="preserve"> Собственно путешествие</w:t>
      </w:r>
      <w:r w:rsidRPr="002A05AA">
        <w:rPr>
          <w:rFonts w:ascii="Times New Roman" w:hAnsi="Times New Roman"/>
          <w:i/>
          <w:szCs w:val="24"/>
        </w:rPr>
        <w:t>.</w:t>
      </w:r>
    </w:p>
    <w:p w:rsidR="002A5D7D" w:rsidRPr="002A05AA" w:rsidRDefault="002A5D7D" w:rsidP="002A5D7D">
      <w:pPr>
        <w:spacing w:line="10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7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Во время путешествия обучающиес</w:t>
      </w:r>
      <w:r w:rsidR="002A05AA" w:rsidRPr="002A05AA">
        <w:rPr>
          <w:rFonts w:ascii="Times New Roman" w:hAnsi="Times New Roman"/>
          <w:szCs w:val="24"/>
        </w:rPr>
        <w:t>я проходят запланированный марш</w:t>
      </w:r>
      <w:r w:rsidRPr="002A05AA">
        <w:rPr>
          <w:rFonts w:ascii="Times New Roman" w:hAnsi="Times New Roman"/>
          <w:szCs w:val="24"/>
        </w:rPr>
        <w:t>рут и выполняют запланированные опера</w:t>
      </w:r>
      <w:r w:rsidR="002A05AA" w:rsidRPr="002A05AA">
        <w:rPr>
          <w:rFonts w:ascii="Times New Roman" w:hAnsi="Times New Roman"/>
          <w:szCs w:val="24"/>
        </w:rPr>
        <w:t>ции (в соответствии с определен</w:t>
      </w:r>
      <w:r w:rsidRPr="002A05AA">
        <w:rPr>
          <w:rFonts w:ascii="Times New Roman" w:hAnsi="Times New Roman"/>
          <w:szCs w:val="24"/>
        </w:rPr>
        <w:t>ным / полученным заданием).</w:t>
      </w:r>
    </w:p>
    <w:p w:rsidR="002A5D7D" w:rsidRPr="002A05AA" w:rsidRDefault="002A5D7D" w:rsidP="002A5D7D">
      <w:pPr>
        <w:spacing w:line="3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0" w:lineRule="atLeast"/>
        <w:ind w:left="700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b/>
          <w:i/>
          <w:szCs w:val="24"/>
        </w:rPr>
        <w:t xml:space="preserve">Этап </w:t>
      </w:r>
      <w:r w:rsidRPr="002A05AA">
        <w:rPr>
          <w:rFonts w:ascii="Times New Roman" w:hAnsi="Times New Roman"/>
          <w:i/>
          <w:szCs w:val="24"/>
        </w:rPr>
        <w:t>4.</w:t>
      </w:r>
      <w:r w:rsidRPr="002A05AA">
        <w:rPr>
          <w:rFonts w:ascii="Times New Roman" w:hAnsi="Times New Roman"/>
          <w:b/>
          <w:i/>
          <w:szCs w:val="24"/>
        </w:rPr>
        <w:t xml:space="preserve"> Анализ результатов путешествия</w:t>
      </w:r>
      <w:r w:rsidRPr="002A05AA">
        <w:rPr>
          <w:rFonts w:ascii="Times New Roman" w:hAnsi="Times New Roman"/>
          <w:szCs w:val="24"/>
        </w:rPr>
        <w:t>.</w:t>
      </w:r>
    </w:p>
    <w:p w:rsidR="002A5D7D" w:rsidRPr="002A05AA" w:rsidRDefault="002A5D7D" w:rsidP="002A5D7D">
      <w:pPr>
        <w:spacing w:line="10" w:lineRule="exact"/>
        <w:rPr>
          <w:rFonts w:ascii="Times New Roman" w:hAnsi="Times New Roman"/>
          <w:szCs w:val="24"/>
        </w:rPr>
      </w:pPr>
    </w:p>
    <w:p w:rsidR="002A5D7D" w:rsidRPr="002A05AA" w:rsidRDefault="002A5D7D" w:rsidP="002A5D7D">
      <w:pPr>
        <w:spacing w:line="239" w:lineRule="auto"/>
        <w:ind w:firstLine="708"/>
        <w:jc w:val="both"/>
        <w:rPr>
          <w:rFonts w:ascii="Times New Roman" w:hAnsi="Times New Roman"/>
          <w:szCs w:val="24"/>
        </w:rPr>
      </w:pPr>
      <w:r w:rsidRPr="002A05AA">
        <w:rPr>
          <w:rFonts w:ascii="Times New Roman" w:hAnsi="Times New Roman"/>
          <w:szCs w:val="24"/>
        </w:rPr>
        <w:t>В рамках этого этапа проходит как а</w:t>
      </w:r>
      <w:r w:rsidR="00D06F7A">
        <w:rPr>
          <w:rFonts w:ascii="Times New Roman" w:hAnsi="Times New Roman"/>
          <w:szCs w:val="24"/>
        </w:rPr>
        <w:t>нализ формальных результатов пу</w:t>
      </w:r>
      <w:r w:rsidRPr="002A05AA">
        <w:rPr>
          <w:rFonts w:ascii="Times New Roman" w:hAnsi="Times New Roman"/>
          <w:szCs w:val="24"/>
        </w:rPr>
        <w:t xml:space="preserve">тешествия, так и рефлексия полученного опыта. Анализ </w:t>
      </w:r>
      <w:r w:rsidR="002A05AA" w:rsidRPr="002A05AA">
        <w:rPr>
          <w:rFonts w:ascii="Times New Roman" w:hAnsi="Times New Roman"/>
          <w:szCs w:val="24"/>
        </w:rPr>
        <w:t>формальных резуль</w:t>
      </w:r>
      <w:r w:rsidRPr="002A05AA">
        <w:rPr>
          <w:rFonts w:ascii="Times New Roman" w:hAnsi="Times New Roman"/>
          <w:szCs w:val="24"/>
        </w:rPr>
        <w:t>татов путешествия предполагает обработ</w:t>
      </w:r>
      <w:r w:rsidR="002A05AA" w:rsidRPr="002A05AA">
        <w:rPr>
          <w:rFonts w:ascii="Times New Roman" w:hAnsi="Times New Roman"/>
          <w:szCs w:val="24"/>
        </w:rPr>
        <w:t>ку и оценку информации, получен</w:t>
      </w:r>
      <w:r w:rsidRPr="002A05AA">
        <w:rPr>
          <w:rFonts w:ascii="Times New Roman" w:hAnsi="Times New Roman"/>
          <w:szCs w:val="24"/>
        </w:rPr>
        <w:t xml:space="preserve">ной обучающимися во время путешествия. </w:t>
      </w:r>
      <w:proofErr w:type="gramStart"/>
      <w:r w:rsidRPr="002A05AA">
        <w:rPr>
          <w:rFonts w:ascii="Times New Roman" w:hAnsi="Times New Roman"/>
          <w:szCs w:val="24"/>
        </w:rPr>
        <w:t xml:space="preserve">Рефлексия </w:t>
      </w:r>
      <w:r w:rsidRPr="002A05AA">
        <w:rPr>
          <w:rFonts w:ascii="Times New Roman" w:hAnsi="Times New Roman"/>
          <w:szCs w:val="24"/>
        </w:rPr>
        <w:lastRenderedPageBreak/>
        <w:t xml:space="preserve">полученного опыта может быть проведена в любой форме, обеспечивающей проговаривание обучающимися оценки нового опыта, собственного поведения в новой среде, взаимодействия с новыми людьми или с </w:t>
      </w:r>
      <w:r w:rsidR="002A05AA" w:rsidRPr="002A05AA">
        <w:rPr>
          <w:rFonts w:ascii="Times New Roman" w:hAnsi="Times New Roman"/>
          <w:szCs w:val="24"/>
        </w:rPr>
        <w:t>одноклассниками и учителем в но</w:t>
      </w:r>
      <w:r w:rsidRPr="002A05AA">
        <w:rPr>
          <w:rFonts w:ascii="Times New Roman" w:hAnsi="Times New Roman"/>
          <w:szCs w:val="24"/>
        </w:rPr>
        <w:t>вой обстановке: фронтальная беседа, анк</w:t>
      </w:r>
      <w:r w:rsidR="002A05AA" w:rsidRPr="002A05AA">
        <w:rPr>
          <w:rFonts w:ascii="Times New Roman" w:hAnsi="Times New Roman"/>
          <w:szCs w:val="24"/>
        </w:rPr>
        <w:t>етирование, специальные упражне</w:t>
      </w:r>
      <w:r w:rsidRPr="002A05AA">
        <w:rPr>
          <w:rFonts w:ascii="Times New Roman" w:hAnsi="Times New Roman"/>
          <w:szCs w:val="24"/>
        </w:rPr>
        <w:t>ния и т.п.</w:t>
      </w:r>
      <w:proofErr w:type="gramEnd"/>
    </w:p>
    <w:p w:rsidR="004B7729" w:rsidRDefault="004B7729" w:rsidP="004B7729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Тему я только начала разрабатывать, но некоторыми материалами уже могу поделиться.</w:t>
      </w:r>
    </w:p>
    <w:p w:rsidR="004B7729" w:rsidRDefault="004B7729" w:rsidP="004B772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Образовательный маршрут «Город на ладони» взяла с сайта </w:t>
      </w:r>
      <w:proofErr w:type="spellStart"/>
      <w:r>
        <w:rPr>
          <w:rFonts w:ascii="Times New Roman" w:hAnsi="Times New Roman"/>
          <w:szCs w:val="24"/>
        </w:rPr>
        <w:t>Глобаллаб</w:t>
      </w:r>
      <w:proofErr w:type="spellEnd"/>
      <w:r>
        <w:rPr>
          <w:rFonts w:ascii="Times New Roman" w:hAnsi="Times New Roman"/>
          <w:szCs w:val="24"/>
        </w:rPr>
        <w:t xml:space="preserve"> (кому интересно, могу выслать</w:t>
      </w:r>
      <w:proofErr w:type="gramStart"/>
      <w:r>
        <w:rPr>
          <w:rFonts w:ascii="Times New Roman" w:hAnsi="Times New Roman"/>
          <w:szCs w:val="24"/>
        </w:rPr>
        <w:t xml:space="preserve"> )</w:t>
      </w:r>
      <w:proofErr w:type="gramEnd"/>
    </w:p>
    <w:p w:rsidR="004B7729" w:rsidRPr="004B7729" w:rsidRDefault="004B7729" w:rsidP="004B7729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Видеоролик «А я останусь вечно молод» (репортаж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улице</w:t>
      </w:r>
      <w:proofErr w:type="gramEnd"/>
      <w:r>
        <w:rPr>
          <w:rFonts w:ascii="Times New Roman" w:hAnsi="Times New Roman"/>
          <w:szCs w:val="24"/>
        </w:rPr>
        <w:t xml:space="preserve"> Алексея Лебедева в Суздале)</w:t>
      </w:r>
    </w:p>
    <w:p w:rsidR="007548DB" w:rsidRPr="002A05AA" w:rsidRDefault="007548DB" w:rsidP="007548DB">
      <w:pPr>
        <w:rPr>
          <w:rFonts w:ascii="Times New Roman" w:hAnsi="Times New Roman"/>
          <w:szCs w:val="24"/>
        </w:rPr>
      </w:pPr>
    </w:p>
    <w:sectPr w:rsidR="007548DB" w:rsidRPr="002A05AA" w:rsidSect="002A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70" w:rsidRDefault="00730170" w:rsidP="001308B3">
      <w:r>
        <w:separator/>
      </w:r>
    </w:p>
  </w:endnote>
  <w:endnote w:type="continuationSeparator" w:id="0">
    <w:p w:rsidR="00730170" w:rsidRDefault="00730170" w:rsidP="0013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70" w:rsidRDefault="00730170" w:rsidP="001308B3">
      <w:r>
        <w:separator/>
      </w:r>
    </w:p>
  </w:footnote>
  <w:footnote w:type="continuationSeparator" w:id="0">
    <w:p w:rsidR="00730170" w:rsidRDefault="00730170" w:rsidP="001308B3">
      <w:r>
        <w:continuationSeparator/>
      </w:r>
    </w:p>
  </w:footnote>
  <w:footnote w:id="1">
    <w:p w:rsidR="001308B3" w:rsidRPr="00E4030D" w:rsidRDefault="001308B3" w:rsidP="001308B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Стародуб </w:t>
      </w:r>
      <w:proofErr w:type="spellStart"/>
      <w:r>
        <w:rPr>
          <w:rFonts w:ascii="Times New Roman" w:hAnsi="Times New Roman"/>
        </w:rPr>
        <w:t>Корнелия</w:t>
      </w:r>
      <w:proofErr w:type="spellEnd"/>
      <w:r>
        <w:rPr>
          <w:rFonts w:ascii="Times New Roman" w:hAnsi="Times New Roman"/>
        </w:rPr>
        <w:t>. Литературное краеведение в школе. – М.: Дрофа, 2003. – С.5.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B2A54AD"/>
    <w:multiLevelType w:val="hybridMultilevel"/>
    <w:tmpl w:val="E4E25E1E"/>
    <w:lvl w:ilvl="0" w:tplc="579ED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E3231"/>
    <w:multiLevelType w:val="hybridMultilevel"/>
    <w:tmpl w:val="0506F0E4"/>
    <w:lvl w:ilvl="0" w:tplc="81A8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C2244"/>
    <w:multiLevelType w:val="hybridMultilevel"/>
    <w:tmpl w:val="2D1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B3"/>
    <w:rsid w:val="00113D8B"/>
    <w:rsid w:val="001308B3"/>
    <w:rsid w:val="001A6463"/>
    <w:rsid w:val="002A05AA"/>
    <w:rsid w:val="002A5D7D"/>
    <w:rsid w:val="0049232A"/>
    <w:rsid w:val="004B7729"/>
    <w:rsid w:val="00540EBE"/>
    <w:rsid w:val="00683006"/>
    <w:rsid w:val="006A0009"/>
    <w:rsid w:val="0071267E"/>
    <w:rsid w:val="00730170"/>
    <w:rsid w:val="007548DB"/>
    <w:rsid w:val="0086175F"/>
    <w:rsid w:val="00A0693B"/>
    <w:rsid w:val="00AE0589"/>
    <w:rsid w:val="00B3750D"/>
    <w:rsid w:val="00C9315E"/>
    <w:rsid w:val="00D06F7A"/>
    <w:rsid w:val="00D8303A"/>
    <w:rsid w:val="00ED18E8"/>
    <w:rsid w:val="00F75E52"/>
    <w:rsid w:val="00FB69EB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B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A5D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308B3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1308B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semiHidden/>
    <w:rsid w:val="001308B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5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0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548D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13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hkin.ellink.ru/vtour/titlem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velbogdanov.ru/02-2014/domik-lermontova-to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Profi</cp:lastModifiedBy>
  <cp:revision>5</cp:revision>
  <dcterms:created xsi:type="dcterms:W3CDTF">2016-11-13T07:24:00Z</dcterms:created>
  <dcterms:modified xsi:type="dcterms:W3CDTF">2016-11-16T16:02:00Z</dcterms:modified>
</cp:coreProperties>
</file>